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408" w:rsidRDefault="003D7408" w:rsidP="003D7408">
      <w:pPr>
        <w:jc w:val="center"/>
        <w:rPr>
          <w:b/>
          <w:szCs w:val="28"/>
        </w:rPr>
      </w:pPr>
      <w:r>
        <w:rPr>
          <w:b/>
          <w:szCs w:val="28"/>
        </w:rPr>
        <w:t xml:space="preserve">ЗВЕРНЕННЯ </w:t>
      </w:r>
    </w:p>
    <w:p w:rsidR="003D7408" w:rsidRDefault="003D7408" w:rsidP="003D7408">
      <w:pPr>
        <w:jc w:val="center"/>
        <w:rPr>
          <w:b/>
          <w:szCs w:val="28"/>
        </w:rPr>
      </w:pPr>
      <w:r>
        <w:rPr>
          <w:b/>
          <w:szCs w:val="28"/>
        </w:rPr>
        <w:t xml:space="preserve">Депутатів Чернівецької обласної ради </w:t>
      </w:r>
      <w:r>
        <w:rPr>
          <w:b/>
          <w:szCs w:val="28"/>
          <w:lang w:val="en-US"/>
        </w:rPr>
        <w:t>VII</w:t>
      </w:r>
      <w:r w:rsidRPr="006847B5">
        <w:rPr>
          <w:b/>
          <w:szCs w:val="28"/>
          <w:lang w:val="ru-RU"/>
        </w:rPr>
        <w:t xml:space="preserve"> </w:t>
      </w:r>
      <w:r>
        <w:rPr>
          <w:b/>
          <w:szCs w:val="28"/>
        </w:rPr>
        <w:t xml:space="preserve">скликання до </w:t>
      </w:r>
    </w:p>
    <w:p w:rsidR="003D7408" w:rsidRDefault="003D7408" w:rsidP="003D7408">
      <w:pPr>
        <w:jc w:val="center"/>
        <w:rPr>
          <w:rFonts w:ascii="Times New Roman" w:hAnsi="Times New Roman"/>
          <w:b/>
          <w:szCs w:val="28"/>
        </w:rPr>
      </w:pPr>
      <w:r>
        <w:rPr>
          <w:rFonts w:ascii="Times New Roman" w:hAnsi="Times New Roman"/>
          <w:b/>
          <w:szCs w:val="28"/>
        </w:rPr>
        <w:t>Кабінету Міністрів України</w:t>
      </w:r>
      <w:r w:rsidRPr="0009243B">
        <w:rPr>
          <w:rFonts w:ascii="Times New Roman" w:hAnsi="Times New Roman"/>
          <w:b/>
          <w:szCs w:val="28"/>
        </w:rPr>
        <w:t xml:space="preserve"> </w:t>
      </w:r>
      <w:r>
        <w:rPr>
          <w:rFonts w:ascii="Times New Roman" w:hAnsi="Times New Roman"/>
          <w:b/>
          <w:szCs w:val="28"/>
        </w:rPr>
        <w:t xml:space="preserve">та </w:t>
      </w:r>
    </w:p>
    <w:p w:rsidR="003D7408" w:rsidRDefault="003D7408" w:rsidP="003D7408">
      <w:pPr>
        <w:jc w:val="center"/>
        <w:rPr>
          <w:rFonts w:ascii="Times New Roman" w:hAnsi="Times New Roman"/>
          <w:b/>
          <w:szCs w:val="28"/>
        </w:rPr>
      </w:pPr>
      <w:r>
        <w:rPr>
          <w:rFonts w:ascii="Times New Roman" w:hAnsi="Times New Roman"/>
          <w:b/>
          <w:szCs w:val="28"/>
        </w:rPr>
        <w:t>керівництва Національного банку України</w:t>
      </w:r>
    </w:p>
    <w:p w:rsidR="003D7408" w:rsidRDefault="003D7408" w:rsidP="003D7408">
      <w:pPr>
        <w:jc w:val="center"/>
        <w:rPr>
          <w:rFonts w:ascii="Times New Roman" w:hAnsi="Times New Roman"/>
          <w:b/>
          <w:szCs w:val="28"/>
        </w:rPr>
      </w:pPr>
    </w:p>
    <w:p w:rsidR="003D7408" w:rsidRPr="003D7408" w:rsidRDefault="003D7408" w:rsidP="003D7408">
      <w:pPr>
        <w:widowControl w:val="0"/>
        <w:shd w:val="clear" w:color="auto" w:fill="FFFFFF"/>
        <w:overflowPunct/>
        <w:spacing w:before="120" w:line="317" w:lineRule="exact"/>
        <w:ind w:right="77" w:firstLine="720"/>
        <w:jc w:val="both"/>
        <w:textAlignment w:val="auto"/>
        <w:rPr>
          <w:rFonts w:ascii="Times New Roman" w:hAnsi="Times New Roman"/>
          <w:b/>
          <w:szCs w:val="28"/>
        </w:rPr>
      </w:pPr>
      <w:r w:rsidRPr="003D7408">
        <w:rPr>
          <w:rFonts w:ascii="Times New Roman" w:hAnsi="Times New Roman"/>
        </w:rPr>
        <w:t xml:space="preserve">У зв’язку із масштабною </w:t>
      </w:r>
      <w:hyperlink r:id="rId4" w:tooltip="Хакерська атака" w:history="1">
        <w:proofErr w:type="spellStart"/>
        <w:r w:rsidRPr="003D7408">
          <w:rPr>
            <w:rStyle w:val="a3"/>
            <w:rFonts w:ascii="Times New Roman" w:hAnsi="Times New Roman"/>
            <w:color w:val="auto"/>
            <w:u w:val="none"/>
          </w:rPr>
          <w:t>хакерською</w:t>
        </w:r>
        <w:proofErr w:type="spellEnd"/>
        <w:r w:rsidRPr="003D7408">
          <w:rPr>
            <w:rStyle w:val="a3"/>
            <w:rFonts w:ascii="Times New Roman" w:hAnsi="Times New Roman"/>
            <w:color w:val="auto"/>
            <w:u w:val="none"/>
          </w:rPr>
          <w:t xml:space="preserve"> атак</w:t>
        </w:r>
      </w:hyperlink>
      <w:r w:rsidRPr="003D7408">
        <w:rPr>
          <w:rFonts w:ascii="Times New Roman" w:hAnsi="Times New Roman"/>
        </w:rPr>
        <w:t>ою в Україні 27.06.</w:t>
      </w:r>
      <w:hyperlink r:id="rId5" w:tooltip="2017 рік" w:history="1">
        <w:r w:rsidRPr="003D7408">
          <w:rPr>
            <w:rStyle w:val="a3"/>
            <w:rFonts w:ascii="Times New Roman" w:hAnsi="Times New Roman"/>
            <w:color w:val="auto"/>
            <w:u w:val="none"/>
          </w:rPr>
          <w:t>2017 р</w:t>
        </w:r>
      </w:hyperlink>
      <w:r w:rsidRPr="003D7408">
        <w:rPr>
          <w:rFonts w:ascii="Times New Roman" w:hAnsi="Times New Roman"/>
        </w:rPr>
        <w:t xml:space="preserve">., із використанням різновиду </w:t>
      </w:r>
      <w:proofErr w:type="spellStart"/>
      <w:r w:rsidRPr="003D7408">
        <w:rPr>
          <w:rFonts w:ascii="Times New Roman" w:hAnsi="Times New Roman"/>
        </w:rPr>
        <w:t>віруса</w:t>
      </w:r>
      <w:proofErr w:type="spellEnd"/>
      <w:r w:rsidRPr="003D7408">
        <w:rPr>
          <w:rFonts w:ascii="Times New Roman" w:hAnsi="Times New Roman"/>
        </w:rPr>
        <w:t xml:space="preserve"> </w:t>
      </w:r>
      <w:hyperlink r:id="rId6" w:tooltip="Petya" w:history="1">
        <w:proofErr w:type="spellStart"/>
        <w:r w:rsidRPr="003D7408">
          <w:rPr>
            <w:rStyle w:val="a3"/>
            <w:rFonts w:ascii="Times New Roman" w:hAnsi="Times New Roman"/>
            <w:color w:val="auto"/>
            <w:u w:val="none"/>
          </w:rPr>
          <w:t>Petya</w:t>
        </w:r>
        <w:proofErr w:type="spellEnd"/>
      </w:hyperlink>
      <w:r w:rsidRPr="003D7408">
        <w:rPr>
          <w:rFonts w:ascii="Times New Roman" w:hAnsi="Times New Roman"/>
        </w:rPr>
        <w:t xml:space="preserve">, відбулося блокування діяльності багатьох українських державних підприємств, установ, банків. </w:t>
      </w:r>
      <w:r w:rsidRPr="003D7408">
        <w:rPr>
          <w:rFonts w:ascii="Times New Roman" w:hAnsi="Times New Roman"/>
          <w:szCs w:val="28"/>
          <w:shd w:val="clear" w:color="auto" w:fill="FFFFFF"/>
        </w:rPr>
        <w:t>Таким чином, основним призначенням вірусу було знищення важливих даних та порушення нормальної роботи великих державних і приватних установ.</w:t>
      </w:r>
    </w:p>
    <w:p w:rsidR="003D7408" w:rsidRPr="003D7408" w:rsidRDefault="003D7408" w:rsidP="003D7408">
      <w:pPr>
        <w:ind w:firstLine="720"/>
        <w:jc w:val="both"/>
        <w:rPr>
          <w:rFonts w:ascii="Times New Roman" w:hAnsi="Times New Roman"/>
        </w:rPr>
      </w:pPr>
      <w:r w:rsidRPr="003D7408">
        <w:rPr>
          <w:rFonts w:ascii="Times New Roman" w:hAnsi="Times New Roman"/>
        </w:rPr>
        <w:t xml:space="preserve">Як підтвердив «Українській правді» речник Національної поліції України Ярослав </w:t>
      </w:r>
      <w:proofErr w:type="spellStart"/>
      <w:r w:rsidRPr="003D7408">
        <w:rPr>
          <w:rFonts w:ascii="Times New Roman" w:hAnsi="Times New Roman"/>
        </w:rPr>
        <w:t>Тракало</w:t>
      </w:r>
      <w:proofErr w:type="spellEnd"/>
      <w:r w:rsidRPr="003D7408">
        <w:rPr>
          <w:rFonts w:ascii="Times New Roman" w:hAnsi="Times New Roman"/>
        </w:rPr>
        <w:t xml:space="preserve">, від </w:t>
      </w:r>
      <w:proofErr w:type="spellStart"/>
      <w:r w:rsidRPr="003D7408">
        <w:rPr>
          <w:rFonts w:ascii="Times New Roman" w:hAnsi="Times New Roman"/>
        </w:rPr>
        <w:t>хакерських</w:t>
      </w:r>
      <w:proofErr w:type="spellEnd"/>
      <w:r w:rsidRPr="003D7408">
        <w:rPr>
          <w:rFonts w:ascii="Times New Roman" w:hAnsi="Times New Roman"/>
        </w:rPr>
        <w:t xml:space="preserve"> атак постраждали декілька державних </w:t>
      </w:r>
      <w:proofErr w:type="spellStart"/>
      <w:r w:rsidRPr="003D7408">
        <w:rPr>
          <w:rFonts w:ascii="Times New Roman" w:hAnsi="Times New Roman"/>
        </w:rPr>
        <w:t>фінустанов</w:t>
      </w:r>
      <w:proofErr w:type="spellEnd"/>
      <w:r w:rsidRPr="003D7408">
        <w:rPr>
          <w:rFonts w:ascii="Times New Roman" w:hAnsi="Times New Roman"/>
        </w:rPr>
        <w:t xml:space="preserve"> і зараження вірусом відбулося через </w:t>
      </w:r>
      <w:hyperlink r:id="rId7" w:tooltip="Фішинг" w:history="1">
        <w:proofErr w:type="spellStart"/>
        <w:r w:rsidRPr="003D7408">
          <w:rPr>
            <w:rStyle w:val="a3"/>
            <w:rFonts w:ascii="Times New Roman" w:hAnsi="Times New Roman"/>
            <w:color w:val="auto"/>
            <w:u w:val="none"/>
          </w:rPr>
          <w:t>фішингове</w:t>
        </w:r>
        <w:proofErr w:type="spellEnd"/>
      </w:hyperlink>
      <w:r w:rsidRPr="003D7408">
        <w:rPr>
          <w:rFonts w:ascii="Times New Roman" w:hAnsi="Times New Roman"/>
        </w:rPr>
        <w:t xml:space="preserve"> повідомлення (файл </w:t>
      </w:r>
      <w:proofErr w:type="spellStart"/>
      <w:r w:rsidRPr="003D7408">
        <w:rPr>
          <w:rFonts w:ascii="Times New Roman" w:hAnsi="Times New Roman"/>
        </w:rPr>
        <w:t>Петя.apx</w:t>
      </w:r>
      <w:proofErr w:type="spellEnd"/>
      <w:r w:rsidRPr="003D7408">
        <w:rPr>
          <w:rFonts w:ascii="Times New Roman" w:hAnsi="Times New Roman"/>
        </w:rPr>
        <w:t xml:space="preserve">) через оновлення програми для подачі бухгалтерської звітності </w:t>
      </w:r>
      <w:hyperlink r:id="rId8" w:tooltip="M.E.Doc" w:history="1">
        <w:r w:rsidRPr="003D7408">
          <w:rPr>
            <w:rStyle w:val="a3"/>
            <w:rFonts w:ascii="Times New Roman" w:hAnsi="Times New Roman"/>
            <w:color w:val="auto"/>
            <w:u w:val="none"/>
          </w:rPr>
          <w:t>M.E.Doc</w:t>
        </w:r>
      </w:hyperlink>
      <w:r w:rsidRPr="003D7408">
        <w:rPr>
          <w:rFonts w:ascii="Times New Roman" w:hAnsi="Times New Roman"/>
        </w:rPr>
        <w:t xml:space="preserve">. Внаслідок цього, один із основних банків України «Ощадбанк» був вимушений вдатися до обмеження функціоналу послуг, що надаються клієнтам і, як наслідок, роботу даного банку було заблоковано в період 27-30 червня. </w:t>
      </w:r>
    </w:p>
    <w:p w:rsidR="003D7408" w:rsidRPr="003D7408" w:rsidRDefault="003D7408" w:rsidP="003D7408">
      <w:pPr>
        <w:ind w:firstLine="720"/>
        <w:jc w:val="both"/>
        <w:rPr>
          <w:rFonts w:ascii="Times New Roman" w:hAnsi="Times New Roman"/>
        </w:rPr>
      </w:pPr>
      <w:r w:rsidRPr="003D7408">
        <w:rPr>
          <w:rFonts w:ascii="Times New Roman" w:hAnsi="Times New Roman"/>
        </w:rPr>
        <w:t>З огляду на це, в кінці червня багато підприємств, установ, організацій зазнали збитків. Багато платежів не було зараховано вчасно, через що багатьом підприємцям виставлені штрафні санкції. Адже проведення платежів Національним банком України відбулося лише 03 липня 2017 року.</w:t>
      </w:r>
    </w:p>
    <w:p w:rsidR="003D7408" w:rsidRPr="003D7408" w:rsidRDefault="003D7408" w:rsidP="003D7408">
      <w:pPr>
        <w:ind w:firstLine="720"/>
        <w:jc w:val="both"/>
        <w:rPr>
          <w:rFonts w:ascii="Times New Roman" w:hAnsi="Times New Roman"/>
        </w:rPr>
      </w:pPr>
      <w:r w:rsidRPr="003D7408">
        <w:rPr>
          <w:rFonts w:ascii="Times New Roman" w:hAnsi="Times New Roman"/>
        </w:rPr>
        <w:t xml:space="preserve">Враховуючи вищезазначене, Чернівецька обласна рада звертається до Вас з проханням зарахувати всі платежі, які здійсненні і відправленні через банківські установи до 30 червня 2017 року як такі, які були здійснені вчасно та звільнити підприємства, установи, організації, яким зарахували дані платежі в липні місяці, від штрафних санкцій. </w:t>
      </w:r>
    </w:p>
    <w:p w:rsidR="003D7408" w:rsidRPr="000D777C" w:rsidRDefault="003D7408" w:rsidP="003D7408">
      <w:pPr>
        <w:ind w:firstLine="720"/>
        <w:rPr>
          <w:rFonts w:ascii="Times New Roman" w:hAnsi="Times New Roman"/>
        </w:rPr>
      </w:pPr>
    </w:p>
    <w:p w:rsidR="003D7408" w:rsidRPr="00351CF3" w:rsidRDefault="003D7408" w:rsidP="003D7408">
      <w:pPr>
        <w:ind w:left="3969"/>
        <w:rPr>
          <w:rFonts w:ascii="Times New Roman" w:hAnsi="Times New Roman"/>
          <w:i/>
          <w:szCs w:val="28"/>
        </w:rPr>
      </w:pPr>
      <w:r w:rsidRPr="0009243B">
        <w:rPr>
          <w:rFonts w:ascii="Times New Roman" w:hAnsi="Times New Roman"/>
          <w:i/>
          <w:szCs w:val="28"/>
        </w:rPr>
        <w:t xml:space="preserve">Прийнято на </w:t>
      </w:r>
      <w:r w:rsidRPr="0009243B">
        <w:rPr>
          <w:rFonts w:ascii="Times New Roman" w:hAnsi="Times New Roman"/>
          <w:i/>
          <w:szCs w:val="28"/>
          <w:lang w:val="en-US"/>
        </w:rPr>
        <w:t>XIV</w:t>
      </w:r>
      <w:r w:rsidRPr="0009243B">
        <w:rPr>
          <w:rFonts w:ascii="Times New Roman" w:hAnsi="Times New Roman"/>
          <w:i/>
          <w:szCs w:val="28"/>
        </w:rPr>
        <w:t xml:space="preserve"> сесії Чернівецької</w:t>
      </w:r>
      <w:r w:rsidRPr="00351CF3">
        <w:rPr>
          <w:rFonts w:ascii="Times New Roman" w:hAnsi="Times New Roman"/>
          <w:i/>
          <w:szCs w:val="28"/>
        </w:rPr>
        <w:t xml:space="preserve"> обласної</w:t>
      </w:r>
    </w:p>
    <w:p w:rsidR="003D7408" w:rsidRPr="00351CF3" w:rsidRDefault="003D7408" w:rsidP="003D7408">
      <w:pPr>
        <w:ind w:left="3969"/>
        <w:rPr>
          <w:rFonts w:ascii="Times New Roman" w:hAnsi="Times New Roman"/>
          <w:i/>
          <w:szCs w:val="28"/>
          <w:lang w:val="ru-RU"/>
        </w:rPr>
      </w:pPr>
      <w:r w:rsidRPr="00351CF3">
        <w:rPr>
          <w:rFonts w:ascii="Times New Roman" w:hAnsi="Times New Roman"/>
          <w:i/>
          <w:szCs w:val="28"/>
        </w:rPr>
        <w:t xml:space="preserve">ради </w:t>
      </w:r>
      <w:r w:rsidRPr="00351CF3">
        <w:rPr>
          <w:rFonts w:ascii="Times New Roman" w:hAnsi="Times New Roman"/>
          <w:i/>
          <w:szCs w:val="28"/>
          <w:lang w:val="en-US"/>
        </w:rPr>
        <w:t>VII</w:t>
      </w:r>
      <w:r w:rsidRPr="00351CF3">
        <w:rPr>
          <w:rFonts w:ascii="Times New Roman" w:hAnsi="Times New Roman"/>
          <w:i/>
          <w:szCs w:val="28"/>
          <w:lang w:val="ru-RU"/>
        </w:rPr>
        <w:t xml:space="preserve"> </w:t>
      </w:r>
      <w:r w:rsidRPr="00351CF3">
        <w:rPr>
          <w:rFonts w:ascii="Times New Roman" w:hAnsi="Times New Roman"/>
          <w:i/>
          <w:szCs w:val="28"/>
        </w:rPr>
        <w:t xml:space="preserve">скликання </w:t>
      </w:r>
      <w:r>
        <w:rPr>
          <w:rFonts w:ascii="Times New Roman" w:hAnsi="Times New Roman"/>
          <w:i/>
          <w:szCs w:val="28"/>
        </w:rPr>
        <w:t xml:space="preserve">від </w:t>
      </w:r>
      <w:r w:rsidRPr="00351CF3">
        <w:rPr>
          <w:rFonts w:ascii="Times New Roman" w:hAnsi="Times New Roman"/>
          <w:i/>
          <w:szCs w:val="28"/>
        </w:rPr>
        <w:t>04 липня 2017 року</w:t>
      </w:r>
      <w:r w:rsidRPr="00351CF3">
        <w:rPr>
          <w:rFonts w:ascii="Times New Roman" w:hAnsi="Times New Roman"/>
          <w:i/>
          <w:szCs w:val="28"/>
          <w:lang w:val="ru-RU"/>
        </w:rPr>
        <w:t>,</w:t>
      </w:r>
    </w:p>
    <w:p w:rsidR="003D7408" w:rsidRPr="00351CF3" w:rsidRDefault="003D7408" w:rsidP="003D7408">
      <w:pPr>
        <w:ind w:left="3969"/>
        <w:rPr>
          <w:rFonts w:ascii="Times New Roman" w:hAnsi="Times New Roman"/>
          <w:i/>
          <w:szCs w:val="28"/>
          <w:lang w:val="ru-RU"/>
        </w:rPr>
      </w:pPr>
      <w:r>
        <w:rPr>
          <w:rFonts w:ascii="Times New Roman" w:hAnsi="Times New Roman"/>
          <w:i/>
          <w:szCs w:val="28"/>
        </w:rPr>
        <w:t xml:space="preserve">протокольне </w:t>
      </w:r>
      <w:r w:rsidRPr="00351CF3">
        <w:rPr>
          <w:rFonts w:ascii="Times New Roman" w:hAnsi="Times New Roman"/>
          <w:i/>
          <w:szCs w:val="28"/>
        </w:rPr>
        <w:t xml:space="preserve">рішення № </w:t>
      </w:r>
      <w:r>
        <w:rPr>
          <w:rFonts w:ascii="Times New Roman" w:hAnsi="Times New Roman"/>
          <w:i/>
          <w:szCs w:val="28"/>
        </w:rPr>
        <w:t>8/14</w:t>
      </w:r>
    </w:p>
    <w:p w:rsidR="003D7408" w:rsidRDefault="003D7408" w:rsidP="003D7408">
      <w:pPr>
        <w:widowControl w:val="0"/>
        <w:shd w:val="clear" w:color="auto" w:fill="FFFFFF"/>
        <w:overflowPunct/>
        <w:spacing w:before="120" w:line="317" w:lineRule="exact"/>
        <w:ind w:left="720" w:right="77"/>
        <w:jc w:val="both"/>
        <w:textAlignment w:val="auto"/>
        <w:rPr>
          <w:rFonts w:ascii="Times New Roman" w:hAnsi="Times New Roman"/>
          <w:b/>
        </w:rPr>
      </w:pPr>
    </w:p>
    <w:p w:rsidR="009A220E" w:rsidRDefault="009A220E"/>
    <w:sectPr w:rsidR="009A220E" w:rsidSect="009A22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UkrainianTimesET">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defaultTabStop w:val="708"/>
  <w:characterSpacingControl w:val="doNotCompress"/>
  <w:compat/>
  <w:rsids>
    <w:rsidRoot w:val="003D7408"/>
    <w:rsid w:val="003D7408"/>
    <w:rsid w:val="00466EF6"/>
    <w:rsid w:val="009A220E"/>
    <w:rsid w:val="00E9733B"/>
    <w:rsid w:val="00F925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408"/>
    <w:pPr>
      <w:overflowPunct w:val="0"/>
      <w:autoSpaceDE w:val="0"/>
      <w:autoSpaceDN w:val="0"/>
      <w:adjustRightInd w:val="0"/>
      <w:spacing w:after="0" w:line="240" w:lineRule="auto"/>
      <w:textAlignment w:val="baseline"/>
    </w:pPr>
    <w:rPr>
      <w:rFonts w:ascii="UkrainianTimesET" w:eastAsia="Times New Roman" w:hAnsi="UkrainianTimesET"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D740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M.E.Doc" TargetMode="External"/><Relationship Id="rId3" Type="http://schemas.openxmlformats.org/officeDocument/2006/relationships/webSettings" Target="webSettings.xml"/><Relationship Id="rId7" Type="http://schemas.openxmlformats.org/officeDocument/2006/relationships/hyperlink" Target="https://uk.wikipedia.org/wiki/%D0%A4%D1%96%D1%88%D0%B8%D0%BD%D0%B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k.wikipedia.org/wiki/Petya" TargetMode="External"/><Relationship Id="rId5" Type="http://schemas.openxmlformats.org/officeDocument/2006/relationships/hyperlink" Target="https://uk.wikipedia.org/wiki/2017_%D1%80%D1%96%D0%BA" TargetMode="External"/><Relationship Id="rId10" Type="http://schemas.openxmlformats.org/officeDocument/2006/relationships/theme" Target="theme/theme1.xml"/><Relationship Id="rId4" Type="http://schemas.openxmlformats.org/officeDocument/2006/relationships/hyperlink" Target="https://uk.wikipedia.org/wiki/%D0%A5%D0%B0%D0%BA%D0%B5%D1%80%D1%81%D1%8C%D0%BA%D0%B0_%D0%B0%D1%82%D0%B0%D0%BA%D0%B0"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1859</Characters>
  <Application>Microsoft Office Word</Application>
  <DocSecurity>0</DocSecurity>
  <Lines>15</Lines>
  <Paragraphs>4</Paragraphs>
  <ScaleCrop>false</ScaleCrop>
  <Company/>
  <LinksUpToDate>false</LinksUpToDate>
  <CharactersWithSpaces>2180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dc:creator>
  <cp:keywords/>
  <dc:description/>
  <cp:lastModifiedBy>AKO</cp:lastModifiedBy>
  <cp:revision>1</cp:revision>
  <dcterms:created xsi:type="dcterms:W3CDTF">2017-07-31T12:02:00Z</dcterms:created>
  <dcterms:modified xsi:type="dcterms:W3CDTF">2017-07-31T12:03:00Z</dcterms:modified>
</cp:coreProperties>
</file>